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8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G Aula Kommunikations- und Medientechnik, Stadt Schwer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iestung im Bereich Kommunikations- und Medientechnik für eine Schule gem. Leistungsbeschreib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